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31" w:rsidRPr="00C23180" w:rsidRDefault="002F7531" w:rsidP="007D44FF">
      <w:pPr>
        <w:widowControl w:val="0"/>
        <w:autoSpaceDE w:val="0"/>
        <w:autoSpaceDN w:val="0"/>
        <w:adjustRightInd w:val="0"/>
        <w:ind w:right="425"/>
        <w:rPr>
          <w:rFonts w:ascii="Arial" w:hAnsi="Arial" w:cs="Arial"/>
          <w:b/>
        </w:rPr>
      </w:pPr>
    </w:p>
    <w:p w:rsidR="002F7531" w:rsidRPr="00C23180" w:rsidRDefault="002F7531" w:rsidP="007D44FF">
      <w:pPr>
        <w:widowControl w:val="0"/>
        <w:autoSpaceDE w:val="0"/>
        <w:autoSpaceDN w:val="0"/>
        <w:adjustRightInd w:val="0"/>
        <w:ind w:right="3170"/>
        <w:rPr>
          <w:rFonts w:ascii="Arial" w:hAnsi="Arial" w:cs="Arial"/>
        </w:rPr>
      </w:pPr>
    </w:p>
    <w:p w:rsidR="002F7531" w:rsidRPr="00C23180" w:rsidRDefault="002F7531" w:rsidP="007D44FF">
      <w:pPr>
        <w:widowControl w:val="0"/>
        <w:autoSpaceDE w:val="0"/>
        <w:autoSpaceDN w:val="0"/>
        <w:adjustRightInd w:val="0"/>
        <w:ind w:right="3170"/>
        <w:rPr>
          <w:rFonts w:ascii="Arial" w:hAnsi="Arial" w:cs="Arial"/>
        </w:rPr>
      </w:pPr>
    </w:p>
    <w:p w:rsidR="00C23180" w:rsidRPr="00147F4F" w:rsidRDefault="00147F4F" w:rsidP="00C23180">
      <w:pPr>
        <w:tabs>
          <w:tab w:val="right" w:pos="9072"/>
        </w:tabs>
        <w:rPr>
          <w:rFonts w:ascii="Arial" w:hAnsi="Arial" w:cs="Arial"/>
          <w:u w:val="single"/>
        </w:rPr>
      </w:pPr>
      <w:r w:rsidRPr="00147F4F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147F4F">
        <w:rPr>
          <w:rFonts w:ascii="Arial" w:hAnsi="Arial" w:cs="Arial"/>
          <w:u w:val="single"/>
        </w:rPr>
        <w:instrText xml:space="preserve"> FORMTEXT </w:instrText>
      </w:r>
      <w:r w:rsidRPr="00147F4F">
        <w:rPr>
          <w:rFonts w:ascii="Arial" w:hAnsi="Arial" w:cs="Arial"/>
          <w:u w:val="single"/>
        </w:rPr>
      </w:r>
      <w:r w:rsidRPr="00147F4F">
        <w:rPr>
          <w:rFonts w:ascii="Arial" w:hAnsi="Arial" w:cs="Arial"/>
          <w:u w:val="single"/>
        </w:rPr>
        <w:fldChar w:fldCharType="separate"/>
      </w:r>
      <w:bookmarkStart w:id="1" w:name="_GoBack"/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bookmarkEnd w:id="1"/>
      <w:r w:rsidRPr="00147F4F">
        <w:rPr>
          <w:rFonts w:ascii="Arial" w:hAnsi="Arial" w:cs="Arial"/>
          <w:u w:val="single"/>
        </w:rPr>
        <w:fldChar w:fldCharType="end"/>
      </w:r>
      <w:bookmarkEnd w:id="0"/>
      <w:r w:rsidR="00C23180" w:rsidRPr="00147F4F">
        <w:rPr>
          <w:rFonts w:ascii="Arial" w:hAnsi="Arial" w:cs="Arial"/>
        </w:rPr>
        <w:tab/>
      </w:r>
      <w:r w:rsidRPr="00147F4F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147F4F">
        <w:rPr>
          <w:rFonts w:ascii="Arial" w:hAnsi="Arial" w:cs="Arial"/>
          <w:u w:val="single"/>
        </w:rPr>
        <w:instrText xml:space="preserve"> FORMTEXT </w:instrText>
      </w:r>
      <w:r w:rsidRPr="00147F4F">
        <w:rPr>
          <w:rFonts w:ascii="Arial" w:hAnsi="Arial" w:cs="Arial"/>
          <w:u w:val="single"/>
        </w:rPr>
      </w:r>
      <w:r w:rsidRPr="00147F4F">
        <w:rPr>
          <w:rFonts w:ascii="Arial" w:hAnsi="Arial" w:cs="Arial"/>
          <w:u w:val="single"/>
        </w:rPr>
        <w:fldChar w:fldCharType="separate"/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u w:val="single"/>
        </w:rPr>
        <w:fldChar w:fldCharType="end"/>
      </w:r>
      <w:bookmarkEnd w:id="2"/>
    </w:p>
    <w:p w:rsidR="00C23180" w:rsidRPr="00147F4F" w:rsidRDefault="00EF747E" w:rsidP="00C23180">
      <w:pPr>
        <w:tabs>
          <w:tab w:val="left" w:pos="7797"/>
        </w:tabs>
        <w:rPr>
          <w:rFonts w:ascii="Arial" w:hAnsi="Arial" w:cs="Arial"/>
        </w:rPr>
      </w:pPr>
      <w:r w:rsidRPr="00147F4F">
        <w:rPr>
          <w:rFonts w:ascii="Arial" w:hAnsi="Arial" w:cs="Arial"/>
        </w:rPr>
        <w:t>Zuwendungsempfänger</w:t>
      </w:r>
      <w:r w:rsidRPr="00147F4F">
        <w:rPr>
          <w:rFonts w:ascii="Arial" w:hAnsi="Arial" w:cs="Arial"/>
        </w:rPr>
        <w:tab/>
        <w:t xml:space="preserve"> Ort, Datum</w:t>
      </w:r>
    </w:p>
    <w:p w:rsidR="00C23180" w:rsidRPr="00147F4F" w:rsidRDefault="00C23180" w:rsidP="00C23180">
      <w:pPr>
        <w:rPr>
          <w:rFonts w:ascii="Arial" w:hAnsi="Arial" w:cs="Arial"/>
        </w:rPr>
      </w:pPr>
    </w:p>
    <w:p w:rsidR="00C23180" w:rsidRPr="00147F4F" w:rsidRDefault="00147F4F" w:rsidP="00C23180">
      <w:pPr>
        <w:rPr>
          <w:rFonts w:ascii="Arial" w:hAnsi="Arial" w:cs="Arial"/>
          <w:u w:val="single"/>
        </w:rPr>
      </w:pPr>
      <w:r w:rsidRPr="00147F4F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147F4F">
        <w:rPr>
          <w:rFonts w:ascii="Arial" w:hAnsi="Arial" w:cs="Arial"/>
          <w:u w:val="single"/>
        </w:rPr>
        <w:instrText xml:space="preserve"> FORMTEXT </w:instrText>
      </w:r>
      <w:r w:rsidRPr="00147F4F">
        <w:rPr>
          <w:rFonts w:ascii="Arial" w:hAnsi="Arial" w:cs="Arial"/>
          <w:u w:val="single"/>
        </w:rPr>
      </w:r>
      <w:r w:rsidRPr="00147F4F">
        <w:rPr>
          <w:rFonts w:ascii="Arial" w:hAnsi="Arial" w:cs="Arial"/>
          <w:u w:val="single"/>
        </w:rPr>
        <w:fldChar w:fldCharType="separate"/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u w:val="single"/>
        </w:rPr>
        <w:fldChar w:fldCharType="end"/>
      </w:r>
      <w:bookmarkEnd w:id="3"/>
    </w:p>
    <w:p w:rsidR="00C23180" w:rsidRPr="00147F4F" w:rsidRDefault="00EF747E" w:rsidP="00C23180">
      <w:pPr>
        <w:rPr>
          <w:rFonts w:ascii="Arial" w:hAnsi="Arial" w:cs="Arial"/>
        </w:rPr>
      </w:pPr>
      <w:r w:rsidRPr="00147F4F">
        <w:rPr>
          <w:rFonts w:ascii="Arial" w:hAnsi="Arial" w:cs="Arial"/>
        </w:rPr>
        <w:t>Straße</w:t>
      </w:r>
    </w:p>
    <w:p w:rsidR="00C23180" w:rsidRPr="00147F4F" w:rsidRDefault="00C23180" w:rsidP="00C23180">
      <w:pPr>
        <w:rPr>
          <w:rFonts w:ascii="Arial" w:hAnsi="Arial" w:cs="Arial"/>
        </w:rPr>
      </w:pPr>
    </w:p>
    <w:p w:rsidR="00147F4F" w:rsidRPr="00147F4F" w:rsidRDefault="00147F4F" w:rsidP="00C23180">
      <w:pPr>
        <w:rPr>
          <w:rFonts w:ascii="Arial" w:hAnsi="Arial" w:cs="Arial"/>
          <w:u w:val="single"/>
        </w:rPr>
      </w:pPr>
      <w:r w:rsidRPr="00147F4F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147F4F">
        <w:rPr>
          <w:rFonts w:ascii="Arial" w:hAnsi="Arial" w:cs="Arial"/>
          <w:u w:val="single"/>
        </w:rPr>
        <w:instrText xml:space="preserve"> FORMTEXT </w:instrText>
      </w:r>
      <w:r w:rsidRPr="00147F4F">
        <w:rPr>
          <w:rFonts w:ascii="Arial" w:hAnsi="Arial" w:cs="Arial"/>
          <w:u w:val="single"/>
        </w:rPr>
      </w:r>
      <w:r w:rsidRPr="00147F4F">
        <w:rPr>
          <w:rFonts w:ascii="Arial" w:hAnsi="Arial" w:cs="Arial"/>
          <w:u w:val="single"/>
        </w:rPr>
        <w:fldChar w:fldCharType="separate"/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noProof/>
          <w:u w:val="single"/>
        </w:rPr>
        <w:t> </w:t>
      </w:r>
      <w:r w:rsidRPr="00147F4F">
        <w:rPr>
          <w:rFonts w:ascii="Arial" w:hAnsi="Arial" w:cs="Arial"/>
          <w:u w:val="single"/>
        </w:rPr>
        <w:fldChar w:fldCharType="end"/>
      </w:r>
      <w:bookmarkEnd w:id="4"/>
    </w:p>
    <w:p w:rsidR="00C23180" w:rsidRPr="00C23180" w:rsidRDefault="00EF747E" w:rsidP="00C23180">
      <w:pPr>
        <w:rPr>
          <w:rFonts w:ascii="Arial" w:hAnsi="Arial" w:cs="Arial"/>
        </w:rPr>
      </w:pPr>
      <w:r w:rsidRPr="00147F4F">
        <w:rPr>
          <w:rFonts w:ascii="Arial" w:hAnsi="Arial" w:cs="Arial"/>
        </w:rPr>
        <w:t>PLZ, Ort</w:t>
      </w:r>
    </w:p>
    <w:p w:rsidR="00C23180" w:rsidRPr="00C23180" w:rsidRDefault="00C23180" w:rsidP="00C23180">
      <w:pPr>
        <w:rPr>
          <w:rFonts w:ascii="Arial" w:hAnsi="Arial" w:cs="Arial"/>
        </w:rPr>
      </w:pPr>
    </w:p>
    <w:p w:rsidR="00C23180" w:rsidRPr="00C23180" w:rsidRDefault="00C23180" w:rsidP="00C23180">
      <w:pPr>
        <w:rPr>
          <w:rFonts w:ascii="Arial" w:hAnsi="Arial" w:cs="Arial"/>
        </w:rPr>
      </w:pPr>
    </w:p>
    <w:p w:rsidR="00C23180" w:rsidRPr="00C23180" w:rsidRDefault="00C23180" w:rsidP="00C23180">
      <w:pPr>
        <w:rPr>
          <w:rFonts w:ascii="Arial" w:hAnsi="Arial" w:cs="Arial"/>
        </w:rPr>
      </w:pPr>
    </w:p>
    <w:p w:rsidR="00C23180" w:rsidRPr="00C23180" w:rsidRDefault="00C23180" w:rsidP="00C23180">
      <w:pPr>
        <w:rPr>
          <w:rFonts w:ascii="Arial" w:hAnsi="Arial" w:cs="Arial"/>
        </w:rPr>
      </w:pPr>
      <w:r w:rsidRPr="00C23180">
        <w:rPr>
          <w:rFonts w:ascii="Arial" w:hAnsi="Arial" w:cs="Arial"/>
        </w:rPr>
        <w:t>An die</w:t>
      </w:r>
    </w:p>
    <w:p w:rsidR="00C23180" w:rsidRPr="00EF747E" w:rsidRDefault="00C23180" w:rsidP="00C23180">
      <w:pPr>
        <w:rPr>
          <w:rFonts w:ascii="Arial" w:hAnsi="Arial" w:cs="Arial"/>
        </w:rPr>
      </w:pPr>
      <w:r w:rsidRPr="00EF747E">
        <w:rPr>
          <w:rFonts w:ascii="Arial" w:hAnsi="Arial" w:cs="Arial"/>
        </w:rPr>
        <w:t>Bezirksregierung Düsseldorf</w:t>
      </w:r>
    </w:p>
    <w:p w:rsidR="00C23180" w:rsidRDefault="00EF747E" w:rsidP="00C23180">
      <w:pPr>
        <w:rPr>
          <w:rFonts w:ascii="Arial" w:hAnsi="Arial" w:cs="Arial"/>
        </w:rPr>
      </w:pPr>
      <w:r>
        <w:rPr>
          <w:rFonts w:ascii="Arial" w:hAnsi="Arial" w:cs="Arial"/>
        </w:rPr>
        <w:t>Dezernat 34</w:t>
      </w:r>
    </w:p>
    <w:p w:rsidR="00147F4F" w:rsidRPr="00C23180" w:rsidRDefault="00147F4F" w:rsidP="00C2318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47F4F">
        <w:rPr>
          <w:rFonts w:ascii="Arial" w:hAnsi="Arial" w:cs="Arial"/>
          <w:noProof/>
        </w:rPr>
        <w:t>Herr Nowotsch</w:t>
      </w:r>
      <w:r>
        <w:rPr>
          <w:rFonts w:ascii="Arial" w:hAnsi="Arial" w:cs="Arial"/>
        </w:rPr>
        <w:fldChar w:fldCharType="end"/>
      </w:r>
      <w:bookmarkEnd w:id="5"/>
    </w:p>
    <w:p w:rsidR="00C23180" w:rsidRDefault="00EF747E" w:rsidP="00C23180">
      <w:pPr>
        <w:rPr>
          <w:rFonts w:ascii="Arial" w:hAnsi="Arial" w:cs="Arial"/>
        </w:rPr>
      </w:pPr>
      <w:r>
        <w:rPr>
          <w:rFonts w:ascii="Arial" w:hAnsi="Arial" w:cs="Arial"/>
        </w:rPr>
        <w:t>Am Bonneshof 35</w:t>
      </w:r>
    </w:p>
    <w:p w:rsidR="00EF747E" w:rsidRPr="00C23180" w:rsidRDefault="00EF747E" w:rsidP="00C23180">
      <w:pPr>
        <w:rPr>
          <w:rFonts w:ascii="Arial" w:hAnsi="Arial" w:cs="Arial"/>
        </w:rPr>
      </w:pPr>
      <w:r w:rsidRPr="00EF747E">
        <w:rPr>
          <w:rFonts w:ascii="Arial" w:hAnsi="Arial" w:cs="Arial"/>
        </w:rPr>
        <w:t>40474</w:t>
      </w:r>
      <w:r>
        <w:rPr>
          <w:rFonts w:ascii="Arial" w:hAnsi="Arial" w:cs="Arial"/>
        </w:rPr>
        <w:t xml:space="preserve"> Düsseldorf</w:t>
      </w:r>
    </w:p>
    <w:p w:rsidR="00C23180" w:rsidRPr="00C23180" w:rsidRDefault="00C23180" w:rsidP="00C23180">
      <w:pPr>
        <w:rPr>
          <w:rFonts w:ascii="Arial" w:hAnsi="Arial" w:cs="Arial"/>
        </w:rPr>
      </w:pPr>
    </w:p>
    <w:p w:rsidR="00C23180" w:rsidRPr="00C23180" w:rsidRDefault="00C23180" w:rsidP="00C23180">
      <w:pPr>
        <w:rPr>
          <w:rFonts w:ascii="Arial" w:hAnsi="Arial" w:cs="Arial"/>
        </w:rPr>
      </w:pPr>
    </w:p>
    <w:p w:rsidR="00C23180" w:rsidRPr="00C23180" w:rsidRDefault="00C23180" w:rsidP="00C23180">
      <w:pPr>
        <w:rPr>
          <w:rFonts w:ascii="Arial" w:hAnsi="Arial" w:cs="Arial"/>
        </w:rPr>
      </w:pPr>
    </w:p>
    <w:p w:rsidR="00C23180" w:rsidRPr="00C23180" w:rsidRDefault="00C23180" w:rsidP="00C23180">
      <w:pPr>
        <w:rPr>
          <w:rFonts w:ascii="Arial" w:hAnsi="Arial" w:cs="Arial"/>
        </w:rPr>
      </w:pPr>
    </w:p>
    <w:p w:rsidR="00C23180" w:rsidRPr="00C23180" w:rsidRDefault="00C23180" w:rsidP="00C23180">
      <w:pPr>
        <w:pStyle w:val="berschrift2"/>
        <w:rPr>
          <w:rFonts w:cs="Arial"/>
          <w:sz w:val="24"/>
          <w:szCs w:val="24"/>
        </w:rPr>
      </w:pPr>
      <w:r w:rsidRPr="00C23180">
        <w:rPr>
          <w:rFonts w:cs="Arial"/>
          <w:sz w:val="24"/>
          <w:szCs w:val="24"/>
        </w:rPr>
        <w:t>Zuwendungen des Landes Nordrhein-Westfalen im Rahmen des Regionalen Wirtschaftsförderungsprogrammes des Landes Nordrhein-Westfalen – Infr</w:t>
      </w:r>
      <w:r w:rsidRPr="00C23180">
        <w:rPr>
          <w:rFonts w:cs="Arial"/>
          <w:sz w:val="24"/>
          <w:szCs w:val="24"/>
        </w:rPr>
        <w:t>a</w:t>
      </w:r>
      <w:r w:rsidRPr="00C23180">
        <w:rPr>
          <w:rFonts w:cs="Arial"/>
          <w:sz w:val="24"/>
          <w:szCs w:val="24"/>
        </w:rPr>
        <w:t>strukturrichtlinie i. d. F. vom 10.03.2016/IVA2-31-01</w:t>
      </w:r>
    </w:p>
    <w:p w:rsidR="00C23180" w:rsidRPr="00C23180" w:rsidRDefault="00C23180" w:rsidP="00C23180">
      <w:pPr>
        <w:pStyle w:val="berschrift2"/>
        <w:rPr>
          <w:rFonts w:cs="Arial"/>
          <w:b w:val="0"/>
          <w:sz w:val="24"/>
          <w:szCs w:val="24"/>
        </w:rPr>
      </w:pPr>
      <w:r w:rsidRPr="00C23180">
        <w:rPr>
          <w:rFonts w:cs="Arial"/>
          <w:b w:val="0"/>
          <w:sz w:val="24"/>
          <w:szCs w:val="24"/>
        </w:rPr>
        <w:t xml:space="preserve">hier: </w:t>
      </w:r>
      <w:r w:rsidR="00147F4F">
        <w:rPr>
          <w:rFonts w:cs="Arial"/>
          <w:b w:val="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Zuwendungsbescheid"/>
            </w:textInput>
          </w:ffData>
        </w:fldChar>
      </w:r>
      <w:bookmarkStart w:id="6" w:name="Text1"/>
      <w:r w:rsidR="00147F4F">
        <w:rPr>
          <w:rFonts w:cs="Arial"/>
          <w:b w:val="0"/>
          <w:sz w:val="24"/>
          <w:szCs w:val="24"/>
        </w:rPr>
        <w:instrText xml:space="preserve"> FORMTEXT </w:instrText>
      </w:r>
      <w:r w:rsidR="00147F4F">
        <w:rPr>
          <w:rFonts w:cs="Arial"/>
          <w:b w:val="0"/>
          <w:sz w:val="24"/>
          <w:szCs w:val="24"/>
        </w:rPr>
      </w:r>
      <w:r w:rsidR="00147F4F">
        <w:rPr>
          <w:rFonts w:cs="Arial"/>
          <w:b w:val="0"/>
          <w:sz w:val="24"/>
          <w:szCs w:val="24"/>
        </w:rPr>
        <w:fldChar w:fldCharType="separate"/>
      </w:r>
      <w:r w:rsidR="00147F4F">
        <w:rPr>
          <w:rFonts w:cs="Arial"/>
          <w:b w:val="0"/>
          <w:noProof/>
          <w:sz w:val="24"/>
          <w:szCs w:val="24"/>
        </w:rPr>
        <w:t>Zuwendungsbescheid</w:t>
      </w:r>
      <w:r w:rsidR="00147F4F">
        <w:rPr>
          <w:rFonts w:cs="Arial"/>
          <w:b w:val="0"/>
          <w:sz w:val="24"/>
          <w:szCs w:val="24"/>
        </w:rPr>
        <w:fldChar w:fldCharType="end"/>
      </w:r>
      <w:bookmarkEnd w:id="6"/>
      <w:r w:rsidR="00147F4F">
        <w:rPr>
          <w:rFonts w:cs="Arial"/>
          <w:b w:val="0"/>
          <w:sz w:val="24"/>
          <w:szCs w:val="24"/>
        </w:rPr>
        <w:t xml:space="preserve"> </w:t>
      </w:r>
      <w:r w:rsidRPr="00C23180">
        <w:rPr>
          <w:rFonts w:cs="Arial"/>
          <w:b w:val="0"/>
          <w:sz w:val="24"/>
          <w:szCs w:val="24"/>
        </w:rPr>
        <w:t xml:space="preserve">vom </w:t>
      </w:r>
      <w:r w:rsidR="00147F4F" w:rsidRPr="00147F4F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47F4F" w:rsidRPr="00147F4F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147F4F" w:rsidRPr="00147F4F">
        <w:rPr>
          <w:rFonts w:cs="Arial"/>
          <w:b w:val="0"/>
          <w:sz w:val="24"/>
          <w:szCs w:val="24"/>
          <w:u w:val="single"/>
        </w:rPr>
      </w:r>
      <w:r w:rsidR="00147F4F" w:rsidRPr="00147F4F">
        <w:rPr>
          <w:rFonts w:cs="Arial"/>
          <w:b w:val="0"/>
          <w:sz w:val="24"/>
          <w:szCs w:val="24"/>
          <w:u w:val="single"/>
        </w:rPr>
        <w:fldChar w:fldCharType="separate"/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sz w:val="24"/>
          <w:szCs w:val="24"/>
          <w:u w:val="single"/>
        </w:rPr>
        <w:fldChar w:fldCharType="end"/>
      </w:r>
      <w:bookmarkEnd w:id="7"/>
      <w:r w:rsidR="00147F4F" w:rsidRPr="00147F4F">
        <w:rPr>
          <w:rFonts w:cs="Arial"/>
          <w:b w:val="0"/>
          <w:sz w:val="24"/>
          <w:szCs w:val="24"/>
        </w:rPr>
        <w:t xml:space="preserve"> </w:t>
      </w:r>
      <w:r w:rsidRPr="00147F4F">
        <w:rPr>
          <w:rFonts w:cs="Arial"/>
          <w:b w:val="0"/>
          <w:sz w:val="24"/>
          <w:szCs w:val="24"/>
        </w:rPr>
        <w:t>Aktenzeichen:</w:t>
      </w:r>
      <w:r w:rsidR="00EF747E" w:rsidRPr="00147F4F">
        <w:rPr>
          <w:rFonts w:cs="Arial"/>
          <w:b w:val="0"/>
          <w:sz w:val="24"/>
          <w:szCs w:val="24"/>
        </w:rPr>
        <w:t xml:space="preserve"> </w:t>
      </w:r>
      <w:r w:rsidR="00147F4F" w:rsidRPr="00147F4F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147F4F" w:rsidRPr="00147F4F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147F4F" w:rsidRPr="00147F4F">
        <w:rPr>
          <w:rFonts w:cs="Arial"/>
          <w:b w:val="0"/>
          <w:sz w:val="24"/>
          <w:szCs w:val="24"/>
          <w:u w:val="single"/>
        </w:rPr>
      </w:r>
      <w:r w:rsidR="00147F4F" w:rsidRPr="00147F4F">
        <w:rPr>
          <w:rFonts w:cs="Arial"/>
          <w:b w:val="0"/>
          <w:sz w:val="24"/>
          <w:szCs w:val="24"/>
          <w:u w:val="single"/>
        </w:rPr>
        <w:fldChar w:fldCharType="separate"/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noProof/>
          <w:sz w:val="24"/>
          <w:szCs w:val="24"/>
          <w:u w:val="single"/>
        </w:rPr>
        <w:t> </w:t>
      </w:r>
      <w:r w:rsidR="00147F4F" w:rsidRPr="00147F4F">
        <w:rPr>
          <w:rFonts w:cs="Arial"/>
          <w:b w:val="0"/>
          <w:sz w:val="24"/>
          <w:szCs w:val="24"/>
          <w:u w:val="single"/>
        </w:rPr>
        <w:fldChar w:fldCharType="end"/>
      </w:r>
      <w:bookmarkEnd w:id="8"/>
    </w:p>
    <w:p w:rsidR="00272574" w:rsidRPr="00C23180" w:rsidRDefault="00272574" w:rsidP="00635063">
      <w:pPr>
        <w:widowControl w:val="0"/>
        <w:tabs>
          <w:tab w:val="left" w:pos="8080"/>
        </w:tabs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272574" w:rsidRPr="00C23180" w:rsidRDefault="00272574" w:rsidP="00635063">
      <w:pPr>
        <w:widowControl w:val="0"/>
        <w:tabs>
          <w:tab w:val="left" w:pos="8080"/>
        </w:tabs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635063" w:rsidRPr="00C23180" w:rsidRDefault="00635063" w:rsidP="00635063">
      <w:pPr>
        <w:widowControl w:val="0"/>
        <w:tabs>
          <w:tab w:val="left" w:pos="8080"/>
        </w:tabs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635063" w:rsidRPr="00C23180" w:rsidRDefault="00C23180" w:rsidP="00C23180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right="284"/>
        <w:jc w:val="center"/>
        <w:rPr>
          <w:rFonts w:ascii="Arial" w:hAnsi="Arial" w:cs="Arial"/>
          <w:b/>
          <w:u w:val="single"/>
        </w:rPr>
      </w:pPr>
      <w:r w:rsidRPr="00C23180">
        <w:rPr>
          <w:rFonts w:ascii="Arial" w:hAnsi="Arial" w:cs="Arial"/>
          <w:b/>
          <w:u w:val="single"/>
        </w:rPr>
        <w:t>Rechtsbehelfsverzichtserklärung</w:t>
      </w:r>
    </w:p>
    <w:p w:rsidR="00C23180" w:rsidRPr="00C23180" w:rsidRDefault="00C23180" w:rsidP="0018544C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D26B10" w:rsidRPr="00C23180" w:rsidRDefault="00D26B10" w:rsidP="00C23180">
      <w:pPr>
        <w:widowControl w:val="0"/>
        <w:tabs>
          <w:tab w:val="left" w:pos="9072"/>
        </w:tabs>
        <w:autoSpaceDE w:val="0"/>
        <w:autoSpaceDN w:val="0"/>
        <w:adjustRightInd w:val="0"/>
        <w:ind w:right="284"/>
        <w:rPr>
          <w:rFonts w:ascii="Arial" w:hAnsi="Arial" w:cs="Arial"/>
        </w:rPr>
      </w:pPr>
      <w:r w:rsidRPr="00C23180">
        <w:rPr>
          <w:rFonts w:ascii="Arial" w:hAnsi="Arial" w:cs="Arial"/>
        </w:rPr>
        <w:t>Auf die Einlegung von Rechtsmitteln gegen den oben genannten Zuwendungsb</w:t>
      </w:r>
      <w:r w:rsidRPr="00C23180">
        <w:rPr>
          <w:rFonts w:ascii="Arial" w:hAnsi="Arial" w:cs="Arial"/>
        </w:rPr>
        <w:t>e</w:t>
      </w:r>
      <w:r w:rsidRPr="00C23180">
        <w:rPr>
          <w:rFonts w:ascii="Arial" w:hAnsi="Arial" w:cs="Arial"/>
        </w:rPr>
        <w:t>scheid wird hiermit verzichtet.</w:t>
      </w:r>
    </w:p>
    <w:p w:rsidR="00C23180" w:rsidRPr="00C23180" w:rsidRDefault="00C23180" w:rsidP="0018544C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C23180" w:rsidRPr="00C23180" w:rsidRDefault="00C23180" w:rsidP="00C23180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  <w:b/>
        </w:rPr>
      </w:pPr>
      <w:r w:rsidRPr="00C23180">
        <w:rPr>
          <w:rFonts w:ascii="Arial" w:hAnsi="Arial" w:cs="Arial"/>
          <w:b/>
        </w:rPr>
        <w:t>Erläuterung:</w:t>
      </w:r>
    </w:p>
    <w:p w:rsidR="00C23180" w:rsidRPr="00C23180" w:rsidRDefault="00C23180" w:rsidP="00C23180">
      <w:pPr>
        <w:widowControl w:val="0"/>
        <w:tabs>
          <w:tab w:val="left" w:pos="9072"/>
        </w:tabs>
        <w:autoSpaceDE w:val="0"/>
        <w:autoSpaceDN w:val="0"/>
        <w:adjustRightInd w:val="0"/>
        <w:ind w:right="284"/>
        <w:rPr>
          <w:rFonts w:ascii="Arial" w:hAnsi="Arial" w:cs="Arial"/>
        </w:rPr>
      </w:pPr>
      <w:r w:rsidRPr="00C23180">
        <w:rPr>
          <w:rFonts w:ascii="Arial" w:hAnsi="Arial" w:cs="Arial"/>
        </w:rPr>
        <w:t>Die gewährte Zuwendung kann regelmäßig erst dann ganz oder teilweise ausg</w:t>
      </w:r>
      <w:r w:rsidRPr="00C23180">
        <w:rPr>
          <w:rFonts w:ascii="Arial" w:hAnsi="Arial" w:cs="Arial"/>
        </w:rPr>
        <w:t>e</w:t>
      </w:r>
      <w:r w:rsidRPr="00C23180">
        <w:rPr>
          <w:rFonts w:ascii="Arial" w:hAnsi="Arial" w:cs="Arial"/>
        </w:rPr>
        <w:t>zahlt werden, wenn der Bescheid nach Ablauf der Rechtsmittelfrist von einem M</w:t>
      </w:r>
      <w:r w:rsidRPr="00C23180">
        <w:rPr>
          <w:rFonts w:ascii="Arial" w:hAnsi="Arial" w:cs="Arial"/>
        </w:rPr>
        <w:t>o</w:t>
      </w:r>
      <w:r w:rsidRPr="00C23180">
        <w:rPr>
          <w:rFonts w:ascii="Arial" w:hAnsi="Arial" w:cs="Arial"/>
        </w:rPr>
        <w:t>nat nach Bekanntgabe bestandskräftig geworden ist. Die vorzeitige Bestandskraft des Bescheides kann herbeigeführt und damit die Auszahlung beschleunigt we</w:t>
      </w:r>
      <w:r w:rsidRPr="00C23180">
        <w:rPr>
          <w:rFonts w:ascii="Arial" w:hAnsi="Arial" w:cs="Arial"/>
        </w:rPr>
        <w:t>r</w:t>
      </w:r>
      <w:r w:rsidRPr="00C23180">
        <w:rPr>
          <w:rFonts w:ascii="Arial" w:hAnsi="Arial" w:cs="Arial"/>
        </w:rPr>
        <w:t>den, wenn mit der ersten Mittelanforderung diese Erklärung abgegeben wird.</w:t>
      </w:r>
    </w:p>
    <w:p w:rsidR="007D44FF" w:rsidRPr="00C23180" w:rsidRDefault="007D44FF" w:rsidP="0018544C">
      <w:pPr>
        <w:widowControl w:val="0"/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D26B10" w:rsidRPr="00C23180" w:rsidRDefault="00D26B10" w:rsidP="00D26B10">
      <w:pPr>
        <w:widowControl w:val="0"/>
        <w:autoSpaceDE w:val="0"/>
        <w:autoSpaceDN w:val="0"/>
        <w:adjustRightInd w:val="0"/>
        <w:ind w:left="9" w:right="19"/>
        <w:rPr>
          <w:rFonts w:ascii="Arial" w:hAnsi="Arial" w:cs="Arial"/>
        </w:rPr>
      </w:pPr>
    </w:p>
    <w:p w:rsidR="00635063" w:rsidRPr="00C23180" w:rsidRDefault="00635063" w:rsidP="00D26B10">
      <w:pPr>
        <w:widowControl w:val="0"/>
        <w:autoSpaceDE w:val="0"/>
        <w:autoSpaceDN w:val="0"/>
        <w:adjustRightInd w:val="0"/>
        <w:ind w:left="9" w:right="19"/>
        <w:rPr>
          <w:rFonts w:ascii="Arial" w:hAnsi="Arial" w:cs="Arial"/>
        </w:rPr>
      </w:pPr>
    </w:p>
    <w:tbl>
      <w:tblPr>
        <w:tblW w:w="0" w:type="auto"/>
        <w:tblInd w:w="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35063" w:rsidRPr="00C23180" w:rsidTr="009D7106">
        <w:tc>
          <w:tcPr>
            <w:tcW w:w="4606" w:type="dxa"/>
            <w:shd w:val="clear" w:color="auto" w:fill="auto"/>
          </w:tcPr>
          <w:p w:rsidR="00635063" w:rsidRPr="00C23180" w:rsidRDefault="00635063" w:rsidP="009D71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635063" w:rsidRPr="00C23180" w:rsidRDefault="00635063" w:rsidP="009D71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</w:rPr>
            </w:pPr>
          </w:p>
        </w:tc>
      </w:tr>
      <w:tr w:rsidR="00635063" w:rsidRPr="00C23180" w:rsidTr="009D7106">
        <w:tc>
          <w:tcPr>
            <w:tcW w:w="4606" w:type="dxa"/>
            <w:shd w:val="clear" w:color="auto" w:fill="auto"/>
          </w:tcPr>
          <w:p w:rsidR="00635063" w:rsidRPr="00C23180" w:rsidRDefault="00635063" w:rsidP="009D71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  <w:i/>
              </w:rPr>
            </w:pPr>
            <w:r w:rsidRPr="00C23180">
              <w:rPr>
                <w:rFonts w:ascii="Arial" w:hAnsi="Arial" w:cs="Arial"/>
                <w:i/>
              </w:rPr>
              <w:t>Ort, Datum</w:t>
            </w:r>
          </w:p>
        </w:tc>
        <w:tc>
          <w:tcPr>
            <w:tcW w:w="4606" w:type="dxa"/>
            <w:shd w:val="clear" w:color="auto" w:fill="auto"/>
          </w:tcPr>
          <w:p w:rsidR="00635063" w:rsidRPr="00C23180" w:rsidRDefault="00635063" w:rsidP="009D71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  <w:i/>
              </w:rPr>
            </w:pPr>
            <w:r w:rsidRPr="00C23180">
              <w:rPr>
                <w:rFonts w:ascii="Arial" w:hAnsi="Arial" w:cs="Arial"/>
                <w:i/>
              </w:rPr>
              <w:t>rechtsverbindliche Unterschrift</w:t>
            </w:r>
          </w:p>
        </w:tc>
      </w:tr>
    </w:tbl>
    <w:p w:rsidR="00635063" w:rsidRPr="00C23180" w:rsidRDefault="00635063" w:rsidP="00D26B10">
      <w:pPr>
        <w:widowControl w:val="0"/>
        <w:autoSpaceDE w:val="0"/>
        <w:autoSpaceDN w:val="0"/>
        <w:adjustRightInd w:val="0"/>
        <w:ind w:left="9" w:right="19"/>
        <w:rPr>
          <w:rFonts w:ascii="Arial" w:hAnsi="Arial" w:cs="Arial"/>
        </w:rPr>
      </w:pPr>
    </w:p>
    <w:sectPr w:rsidR="00635063" w:rsidRPr="00C2318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A5" w:rsidRDefault="00574EA5" w:rsidP="00680101">
      <w:r>
        <w:separator/>
      </w:r>
    </w:p>
  </w:endnote>
  <w:endnote w:type="continuationSeparator" w:id="0">
    <w:p w:rsidR="00574EA5" w:rsidRDefault="00574EA5" w:rsidP="0068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A5" w:rsidRDefault="00574EA5" w:rsidP="00680101">
      <w:r>
        <w:separator/>
      </w:r>
    </w:p>
  </w:footnote>
  <w:footnote w:type="continuationSeparator" w:id="0">
    <w:p w:rsidR="00574EA5" w:rsidRDefault="00574EA5" w:rsidP="0068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D08"/>
    <w:multiLevelType w:val="hybridMultilevel"/>
    <w:tmpl w:val="34D65F02"/>
    <w:lvl w:ilvl="0" w:tplc="8090710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E35B6"/>
    <w:multiLevelType w:val="hybridMultilevel"/>
    <w:tmpl w:val="89EA5A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9242B"/>
    <w:multiLevelType w:val="hybridMultilevel"/>
    <w:tmpl w:val="873461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A0D61"/>
    <w:multiLevelType w:val="multilevel"/>
    <w:tmpl w:val="34D65F0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E6B10"/>
    <w:multiLevelType w:val="multilevel"/>
    <w:tmpl w:val="E4680D3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2F3622"/>
    <w:multiLevelType w:val="hybridMultilevel"/>
    <w:tmpl w:val="E4680D3C"/>
    <w:lvl w:ilvl="0" w:tplc="8090710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21C0B"/>
    <w:multiLevelType w:val="hybridMultilevel"/>
    <w:tmpl w:val="F380F816"/>
    <w:lvl w:ilvl="0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31"/>
    <w:rsid w:val="000A1EFD"/>
    <w:rsid w:val="000A46A1"/>
    <w:rsid w:val="00125C92"/>
    <w:rsid w:val="00147F4F"/>
    <w:rsid w:val="001644CE"/>
    <w:rsid w:val="00171EEC"/>
    <w:rsid w:val="0018544C"/>
    <w:rsid w:val="001F4CB1"/>
    <w:rsid w:val="00272574"/>
    <w:rsid w:val="002C01C5"/>
    <w:rsid w:val="002D1085"/>
    <w:rsid w:val="002F7531"/>
    <w:rsid w:val="003F1015"/>
    <w:rsid w:val="003F4D30"/>
    <w:rsid w:val="00433564"/>
    <w:rsid w:val="00574EA5"/>
    <w:rsid w:val="005B37D2"/>
    <w:rsid w:val="00635063"/>
    <w:rsid w:val="006501EF"/>
    <w:rsid w:val="00680101"/>
    <w:rsid w:val="006E66F9"/>
    <w:rsid w:val="00711403"/>
    <w:rsid w:val="007162B4"/>
    <w:rsid w:val="007766A8"/>
    <w:rsid w:val="007D44FF"/>
    <w:rsid w:val="008C60C7"/>
    <w:rsid w:val="00971C1D"/>
    <w:rsid w:val="009D009D"/>
    <w:rsid w:val="009D7106"/>
    <w:rsid w:val="00A54261"/>
    <w:rsid w:val="00A710B9"/>
    <w:rsid w:val="00BD6794"/>
    <w:rsid w:val="00C23180"/>
    <w:rsid w:val="00C460F4"/>
    <w:rsid w:val="00D26B10"/>
    <w:rsid w:val="00D75367"/>
    <w:rsid w:val="00E110A9"/>
    <w:rsid w:val="00EF747E"/>
    <w:rsid w:val="00F04B13"/>
    <w:rsid w:val="00F711A1"/>
    <w:rsid w:val="00FB4F03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7531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C23180"/>
    <w:pPr>
      <w:keepNext/>
      <w:outlineLvl w:val="1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E5AB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80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80101"/>
    <w:rPr>
      <w:sz w:val="24"/>
      <w:szCs w:val="24"/>
    </w:rPr>
  </w:style>
  <w:style w:type="paragraph" w:styleId="Fuzeile">
    <w:name w:val="footer"/>
    <w:basedOn w:val="Standard"/>
    <w:link w:val="FuzeileZchn"/>
    <w:rsid w:val="00680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80101"/>
    <w:rPr>
      <w:sz w:val="24"/>
      <w:szCs w:val="24"/>
    </w:rPr>
  </w:style>
  <w:style w:type="character" w:customStyle="1" w:styleId="berschrift2Zchn">
    <w:name w:val="Überschrift 2 Zchn"/>
    <w:link w:val="berschrift2"/>
    <w:rsid w:val="00C2318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7531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C23180"/>
    <w:pPr>
      <w:keepNext/>
      <w:outlineLvl w:val="1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E5AB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80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80101"/>
    <w:rPr>
      <w:sz w:val="24"/>
      <w:szCs w:val="24"/>
    </w:rPr>
  </w:style>
  <w:style w:type="paragraph" w:styleId="Fuzeile">
    <w:name w:val="footer"/>
    <w:basedOn w:val="Standard"/>
    <w:link w:val="FuzeileZchn"/>
    <w:rsid w:val="00680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80101"/>
    <w:rPr>
      <w:sz w:val="24"/>
      <w:szCs w:val="24"/>
    </w:rPr>
  </w:style>
  <w:style w:type="character" w:customStyle="1" w:styleId="berschrift2Zchn">
    <w:name w:val="Überschrift 2 Zchn"/>
    <w:link w:val="berschrift2"/>
    <w:rsid w:val="00C2318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MakroSamm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MakroSammlung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Zuwendungsbescheid RWP-Infrastruktur</vt:lpstr>
    </vt:vector>
  </TitlesOfParts>
  <Company>MWME NRW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Zuwendungsbescheid RWP-Infrastruktur</dc:title>
  <dc:creator>Kocks</dc:creator>
  <cp:lastModifiedBy>Nowotsch, Fabian</cp:lastModifiedBy>
  <cp:revision>7</cp:revision>
  <cp:lastPrinted>2016-12-07T09:14:00Z</cp:lastPrinted>
  <dcterms:created xsi:type="dcterms:W3CDTF">2016-12-07T08:57:00Z</dcterms:created>
  <dcterms:modified xsi:type="dcterms:W3CDTF">2017-06-27T11:59:00Z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-DBR">
    <vt:lpwstr>446756F0-C727-11E0-B287-C7FD5D329216</vt:lpwstr>
  </property>
  <property fmtid="{D5CDD505-2E9C-101B-9397-08002B2CF9AE}" pid="3" name="KorrDok">
    <vt:lpwstr>False</vt:lpwstr>
  </property>
</Properties>
</file>